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FD06" w14:textId="77777777" w:rsidR="008E28A4" w:rsidRDefault="008E28A4" w:rsidP="008E28A4">
      <w:r>
        <w:t>27 апреля в Центре событий РБК пройдет форум «Банки. Трансформация. Экономика. 2.0»</w:t>
      </w:r>
    </w:p>
    <w:p w14:paraId="0A17A1E7" w14:textId="77777777" w:rsidR="008E28A4" w:rsidRDefault="008E28A4" w:rsidP="008E28A4"/>
    <w:p w14:paraId="47AAE2C6" w14:textId="77777777" w:rsidR="008E28A4" w:rsidRDefault="008E28A4" w:rsidP="008E28A4">
      <w:r>
        <w:t xml:space="preserve">Представители Банка России и парламента, ведущие эксперты и банкиры обсудят изменения в экономике в целом и в банковском секторе – в частности, а также главные тренды, кейсы и инсайты. </w:t>
      </w:r>
    </w:p>
    <w:p w14:paraId="01CAA731" w14:textId="77777777" w:rsidR="008E28A4" w:rsidRDefault="008E28A4" w:rsidP="008E28A4"/>
    <w:p w14:paraId="567CAD6F" w14:textId="77777777" w:rsidR="008E28A4" w:rsidRDefault="008E28A4" w:rsidP="008E28A4">
      <w:r>
        <w:t>Участие примут:</w:t>
      </w:r>
    </w:p>
    <w:p w14:paraId="081662BB" w14:textId="77777777" w:rsidR="008E28A4" w:rsidRDefault="008E28A4" w:rsidP="008E28A4"/>
    <w:p w14:paraId="5DD65D86" w14:textId="77777777" w:rsidR="008E28A4" w:rsidRDefault="008E28A4" w:rsidP="008E28A4">
      <w:r>
        <w:t>Николай Журавлёв — заместитель Председателя Совета Федерации</w:t>
      </w:r>
    </w:p>
    <w:p w14:paraId="03CEC35D" w14:textId="77777777" w:rsidR="008E28A4" w:rsidRDefault="008E28A4" w:rsidP="008E28A4">
      <w:r>
        <w:t xml:space="preserve">Анатолий Аксаков — председатель комитета </w:t>
      </w:r>
      <w:proofErr w:type="spellStart"/>
      <w:r>
        <w:t>Государственнои</w:t>
      </w:r>
      <w:proofErr w:type="spellEnd"/>
      <w:r>
        <w:t>̆ Думы</w:t>
      </w:r>
    </w:p>
    <w:p w14:paraId="2E29668E" w14:textId="77777777" w:rsidR="008E28A4" w:rsidRDefault="008E28A4" w:rsidP="008E28A4">
      <w:r>
        <w:t>Алексей Моисеев — заместитель министра финансов РФ</w:t>
      </w:r>
    </w:p>
    <w:p w14:paraId="05503007" w14:textId="77777777" w:rsidR="008E28A4" w:rsidRDefault="008E28A4" w:rsidP="008E28A4">
      <w:r>
        <w:t>Илья Торосов — Заместитель министра экономического развития РФ</w:t>
      </w:r>
    </w:p>
    <w:p w14:paraId="704F393B" w14:textId="77777777" w:rsidR="008E28A4" w:rsidRDefault="008E28A4" w:rsidP="008E28A4">
      <w:r>
        <w:t>Ольга Полякова* — заместитель председателя Банка России</w:t>
      </w:r>
    </w:p>
    <w:p w14:paraId="2A539195" w14:textId="77777777" w:rsidR="008E28A4" w:rsidRDefault="008E28A4" w:rsidP="008E28A4">
      <w:r>
        <w:t xml:space="preserve">Сергей Хотимский — </w:t>
      </w:r>
      <w:proofErr w:type="spellStart"/>
      <w:r>
        <w:t>первыи</w:t>
      </w:r>
      <w:proofErr w:type="spellEnd"/>
      <w:r>
        <w:t xml:space="preserve">̆ заместитель председателя правления </w:t>
      </w:r>
      <w:proofErr w:type="spellStart"/>
      <w:r>
        <w:t>Совкомбанка</w:t>
      </w:r>
      <w:proofErr w:type="spellEnd"/>
    </w:p>
    <w:p w14:paraId="6304D26D" w14:textId="77777777" w:rsidR="008E28A4" w:rsidRDefault="008E28A4" w:rsidP="008E28A4">
      <w:r>
        <w:t>Андрей Протопопов — CEO QIWI</w:t>
      </w:r>
    </w:p>
    <w:p w14:paraId="4B097C82" w14:textId="77777777" w:rsidR="008E28A4" w:rsidRDefault="008E28A4" w:rsidP="008E28A4"/>
    <w:p w14:paraId="45FA6A0F" w14:textId="77777777" w:rsidR="008E28A4" w:rsidRDefault="008E28A4" w:rsidP="008E28A4">
      <w:r>
        <w:t>*приглашена к участию</w:t>
      </w:r>
    </w:p>
    <w:p w14:paraId="32C38B54" w14:textId="77777777" w:rsidR="008E28A4" w:rsidRDefault="008E28A4" w:rsidP="008E28A4"/>
    <w:p w14:paraId="12C4F31B" w14:textId="77777777" w:rsidR="008E28A4" w:rsidRDefault="008E28A4" w:rsidP="008E28A4">
      <w:r>
        <w:t>Главные темы:</w:t>
      </w:r>
    </w:p>
    <w:p w14:paraId="28AF0144" w14:textId="77777777" w:rsidR="008E28A4" w:rsidRDefault="008E28A4" w:rsidP="008E28A4">
      <w:r>
        <w:t>Источники роста в условиях неопределенности;</w:t>
      </w:r>
    </w:p>
    <w:p w14:paraId="5CD058DB" w14:textId="77777777" w:rsidR="008E28A4" w:rsidRDefault="008E28A4" w:rsidP="008E28A4">
      <w:r>
        <w:t>Ипотека – вечнозеленый драйвер;</w:t>
      </w:r>
    </w:p>
    <w:p w14:paraId="3FEDAA84" w14:textId="77777777" w:rsidR="008E28A4" w:rsidRDefault="008E28A4" w:rsidP="008E28A4">
      <w:r>
        <w:t>Розница: новые контексты;</w:t>
      </w:r>
    </w:p>
    <w:p w14:paraId="1BB36571" w14:textId="77777777" w:rsidR="008E28A4" w:rsidRDefault="008E28A4" w:rsidP="008E28A4">
      <w:r>
        <w:t>Технологии: цифровой опыт в новых условиях;</w:t>
      </w:r>
    </w:p>
    <w:p w14:paraId="4C477193" w14:textId="77777777" w:rsidR="008E28A4" w:rsidRDefault="008E28A4" w:rsidP="008E28A4">
      <w:r>
        <w:t>Рынок капитала: расширение пространства возможностей;</w:t>
      </w:r>
    </w:p>
    <w:p w14:paraId="6BDCDFDA" w14:textId="77777777" w:rsidR="008E28A4" w:rsidRDefault="008E28A4" w:rsidP="008E28A4">
      <w:r>
        <w:t>МСП: готовые к прорыву.</w:t>
      </w:r>
    </w:p>
    <w:p w14:paraId="1384AB07" w14:textId="77777777" w:rsidR="008E28A4" w:rsidRDefault="008E28A4" w:rsidP="008E28A4"/>
    <w:p w14:paraId="5781EB9F" w14:textId="77777777" w:rsidR="008E28A4" w:rsidRDefault="008E28A4" w:rsidP="008E28A4"/>
    <w:p w14:paraId="4105AA39" w14:textId="2E390E40" w:rsidR="00622EFE" w:rsidRPr="008E28A4" w:rsidRDefault="008E28A4" w:rsidP="008E28A4">
      <w:r>
        <w:t>Будь в Центре событий вместе с РБК!</w:t>
      </w:r>
    </w:p>
    <w:sectPr w:rsidR="00622EFE" w:rsidRPr="008E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0"/>
    <w:rsid w:val="00622EFE"/>
    <w:rsid w:val="008E28A4"/>
    <w:rsid w:val="00C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19877"/>
  <w15:chartTrackingRefBased/>
  <w15:docId w15:val="{3E4C2052-7FAC-4C48-8E42-B8AC07B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Torosyan</dc:creator>
  <cp:keywords/>
  <dc:description/>
  <cp:lastModifiedBy>Lilit Torosyan</cp:lastModifiedBy>
  <cp:revision>2</cp:revision>
  <dcterms:created xsi:type="dcterms:W3CDTF">2023-03-27T13:37:00Z</dcterms:created>
  <dcterms:modified xsi:type="dcterms:W3CDTF">2023-03-27T13:42:00Z</dcterms:modified>
</cp:coreProperties>
</file>